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8E710" w14:textId="56914345" w:rsidR="00D470F2" w:rsidRPr="00166E42" w:rsidRDefault="00D470F2" w:rsidP="00925DCF">
      <w:pPr>
        <w:spacing w:after="120" w:line="240" w:lineRule="auto"/>
        <w:jc w:val="center"/>
        <w:rPr>
          <w:rFonts w:cstheme="minorHAnsi"/>
          <w:b/>
          <w:bCs/>
        </w:rPr>
      </w:pPr>
      <w:r w:rsidRPr="00C40E6D">
        <w:rPr>
          <w:rFonts w:cstheme="minorHAnsi"/>
          <w:b/>
          <w:bCs/>
        </w:rPr>
        <w:t>Sprawozdanie z działalności</w:t>
      </w:r>
      <w:r w:rsidRPr="00166E42">
        <w:rPr>
          <w:rFonts w:cstheme="minorHAnsi"/>
          <w:b/>
          <w:bCs/>
        </w:rPr>
        <w:t xml:space="preserve"> </w:t>
      </w:r>
      <w:r w:rsidR="00A34BE0">
        <w:rPr>
          <w:rFonts w:cstheme="minorHAnsi"/>
          <w:b/>
          <w:bCs/>
        </w:rPr>
        <w:t>k</w:t>
      </w:r>
      <w:r w:rsidRPr="00166E42">
        <w:rPr>
          <w:rFonts w:cstheme="minorHAnsi"/>
          <w:b/>
          <w:bCs/>
        </w:rPr>
        <w:t>omisji za rok 2024</w:t>
      </w:r>
    </w:p>
    <w:p w14:paraId="72E53224" w14:textId="77777777" w:rsidR="00D470F2" w:rsidRPr="00166E42" w:rsidRDefault="00D470F2" w:rsidP="00925DCF">
      <w:pPr>
        <w:spacing w:before="120"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Komisja Ochrony Środowiska i Innowacyjności jest stałą komisją Rady Miasta Pruszkowa powołana uchwała nr II.9.2024 z dnia 22.05.2024 r., której przedmiotem działania są: ochrona środowiska, rozwój miasta, integracja europejska i współpraca międzynarodowa oraz pozyskiwanie funduszy.</w:t>
      </w:r>
    </w:p>
    <w:p w14:paraId="5DC18D68" w14:textId="77777777" w:rsidR="00D470F2" w:rsidRPr="00166E42" w:rsidRDefault="00D470F2" w:rsidP="00D470F2">
      <w:pPr>
        <w:spacing w:after="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W roku 2024 Komisja Ochrony Środowiska i Innowacyjności pracowała w składzie:</w:t>
      </w:r>
    </w:p>
    <w:p w14:paraId="655AB236" w14:textId="77777777" w:rsidR="00D470F2" w:rsidRPr="00166E42" w:rsidRDefault="00D470F2" w:rsidP="00D470F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Pani Maria Biernacka – przewodnicząca komisji</w:t>
      </w:r>
    </w:p>
    <w:p w14:paraId="63739CE1" w14:textId="77777777" w:rsidR="00D470F2" w:rsidRPr="00166E42" w:rsidRDefault="00D470F2" w:rsidP="00D470F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Pan Bartosz Brzeziński – wiceprzewodniczący komisji</w:t>
      </w:r>
    </w:p>
    <w:p w14:paraId="655646B7" w14:textId="77777777" w:rsidR="00D470F2" w:rsidRPr="00166E42" w:rsidRDefault="00D470F2" w:rsidP="00D470F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Pani Ewa Nowacka – członek komisji</w:t>
      </w:r>
    </w:p>
    <w:p w14:paraId="39E3D8A9" w14:textId="77777777" w:rsidR="00D470F2" w:rsidRPr="00166E42" w:rsidRDefault="00D470F2" w:rsidP="00D470F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Pan Jacek Rybczyński – członek komisji</w:t>
      </w:r>
    </w:p>
    <w:p w14:paraId="74FBA0BC" w14:textId="77777777" w:rsidR="00D470F2" w:rsidRPr="00166E42" w:rsidRDefault="00D470F2" w:rsidP="00D470F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Pani Katarzyna Włodarczyk – członek komisji</w:t>
      </w:r>
    </w:p>
    <w:p w14:paraId="7452483A" w14:textId="77777777" w:rsidR="00D470F2" w:rsidRPr="00166E42" w:rsidRDefault="00D470F2" w:rsidP="00D470F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 xml:space="preserve">Pan Paweł </w:t>
      </w:r>
      <w:proofErr w:type="spellStart"/>
      <w:r w:rsidRPr="00166E42">
        <w:rPr>
          <w:rFonts w:cstheme="minorHAnsi"/>
        </w:rPr>
        <w:t>Zagrajek</w:t>
      </w:r>
      <w:proofErr w:type="spellEnd"/>
      <w:r w:rsidRPr="00166E42">
        <w:rPr>
          <w:rFonts w:cstheme="minorHAnsi"/>
        </w:rPr>
        <w:t xml:space="preserve"> – członek komisji</w:t>
      </w:r>
    </w:p>
    <w:p w14:paraId="13A9C3B2" w14:textId="77777777" w:rsidR="00D470F2" w:rsidRPr="00166E42" w:rsidRDefault="00D470F2" w:rsidP="00D470F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Pan Dariusz Krupa – członek komisji</w:t>
      </w:r>
    </w:p>
    <w:p w14:paraId="72C5496B" w14:textId="77777777" w:rsidR="00D470F2" w:rsidRPr="00166E42" w:rsidRDefault="00D470F2" w:rsidP="00D470F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Pan Michał Lewandowski – członek komisji od 05.11.2024</w:t>
      </w:r>
    </w:p>
    <w:p w14:paraId="159E9233" w14:textId="77777777" w:rsidR="00D470F2" w:rsidRPr="00166E42" w:rsidRDefault="00D470F2" w:rsidP="00D470F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Pani Dorota Kossakowska - członek komisji do 02.09.2024</w:t>
      </w:r>
    </w:p>
    <w:p w14:paraId="7F5B599C" w14:textId="77777777" w:rsidR="00D470F2" w:rsidRPr="00166E42" w:rsidRDefault="00D470F2" w:rsidP="00D470F2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Pani Julia Kossakowska - członek komisji do 26.09.2024</w:t>
      </w:r>
    </w:p>
    <w:p w14:paraId="6E89A084" w14:textId="77777777" w:rsidR="00D470F2" w:rsidRPr="00166E42" w:rsidRDefault="00D470F2" w:rsidP="00D470F2">
      <w:pPr>
        <w:spacing w:after="120" w:line="360" w:lineRule="auto"/>
        <w:ind w:firstLine="360"/>
        <w:jc w:val="both"/>
        <w:rPr>
          <w:rFonts w:cstheme="minorHAnsi"/>
        </w:rPr>
      </w:pPr>
      <w:r w:rsidRPr="00166E42">
        <w:rPr>
          <w:rFonts w:cstheme="minorHAnsi"/>
        </w:rPr>
        <w:t>Na posiedzeniach Komisji Ochrony Środowiska i Innowacyjności opiniowano projekty uchwał Rady Miasta Pruszkowa przedkładane przez Prezydenta Miasta Pruszkowa z zakresu działania Komisji. Przedkładane projekty uchwał były prezentowane przez Prezydenta, Wiceprezydentów lub wyznaczonych pracowników Urzędu Miasta Pruszkowa. W wyniku analizy przedstawionych uchwał Komisja Ochrony Środowiska i Innowacyjności formułowała wnioski i wydawała opinie, które były następnie przedstawiane na sesjach Rady Miasta przez Przewodniczącą Komisji.</w:t>
      </w:r>
    </w:p>
    <w:p w14:paraId="30DFE90E" w14:textId="77777777" w:rsidR="00D470F2" w:rsidRPr="00166E42" w:rsidRDefault="00D470F2" w:rsidP="00D470F2">
      <w:pPr>
        <w:spacing w:after="120" w:line="360" w:lineRule="auto"/>
        <w:ind w:firstLine="360"/>
        <w:jc w:val="both"/>
        <w:rPr>
          <w:rFonts w:cstheme="minorHAnsi"/>
        </w:rPr>
      </w:pPr>
      <w:r w:rsidRPr="00166E42">
        <w:rPr>
          <w:rFonts w:cstheme="minorHAnsi"/>
        </w:rPr>
        <w:t xml:space="preserve">W 2024 r. odbyło się </w:t>
      </w:r>
      <w:r w:rsidRPr="00166E42">
        <w:rPr>
          <w:rFonts w:cstheme="minorHAnsi"/>
          <w:b/>
          <w:bCs/>
        </w:rPr>
        <w:t>8 posiedzeń</w:t>
      </w:r>
      <w:r w:rsidRPr="00166E42">
        <w:rPr>
          <w:rFonts w:cstheme="minorHAnsi"/>
        </w:rPr>
        <w:t xml:space="preserve"> Komisji Ochrony Środowiska i Innowacyjności.</w:t>
      </w:r>
    </w:p>
    <w:p w14:paraId="18FC96BB" w14:textId="77777777" w:rsidR="00D470F2" w:rsidRPr="00166E42" w:rsidRDefault="00D470F2" w:rsidP="00D470F2">
      <w:pPr>
        <w:spacing w:after="120" w:line="360" w:lineRule="auto"/>
        <w:ind w:firstLine="360"/>
        <w:jc w:val="both"/>
        <w:rPr>
          <w:rFonts w:cstheme="minorHAnsi"/>
        </w:rPr>
      </w:pPr>
      <w:r w:rsidRPr="00166E42">
        <w:rPr>
          <w:rFonts w:cstheme="minorHAnsi"/>
        </w:rPr>
        <w:t xml:space="preserve">Komisja Ochrony Środowiska i Innowacyjności podczas posiedzeń, w dniach 12 czerwca 2024r., 11 lipca 2024 r., 28 sierpnia 2024 r., 25 września 2024 r., 30 października 2024 r., 4 i 25 listopada 2024 r. i 18 grudnia 2024 r. pracowała nad następującymi tematami: </w:t>
      </w:r>
    </w:p>
    <w:p w14:paraId="2D2F32D7" w14:textId="77777777" w:rsidR="00D470F2" w:rsidRPr="00166E42" w:rsidRDefault="00D470F2" w:rsidP="00D470F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Na posiedzeniach Komisji na bieżąco dokonywano opiniowania projektów uchwał na Sesję Rady Miasta, jeśli takowy punkt występował w porządku obrad danego posiedzenia komisji</w:t>
      </w:r>
    </w:p>
    <w:p w14:paraId="06BE30B6" w14:textId="77777777" w:rsidR="00D470F2" w:rsidRPr="00166E42" w:rsidRDefault="00D470F2" w:rsidP="00D470F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Na posiedzeniach Komisji omówiono następujące punkty merytoryczne:</w:t>
      </w:r>
    </w:p>
    <w:p w14:paraId="495F57FC" w14:textId="77777777" w:rsidR="00D470F2" w:rsidRPr="00166E42" w:rsidRDefault="00D470F2" w:rsidP="00D470F2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  <w:b/>
          <w:bCs/>
        </w:rPr>
        <w:t>I posiedzenie</w:t>
      </w:r>
      <w:r w:rsidRPr="00166E42">
        <w:rPr>
          <w:rFonts w:cstheme="minorHAnsi"/>
        </w:rPr>
        <w:t xml:space="preserve"> (12 czerwca 2024 r.)</w:t>
      </w:r>
    </w:p>
    <w:p w14:paraId="69BF3C48" w14:textId="77777777" w:rsidR="00D470F2" w:rsidRPr="00166E42" w:rsidRDefault="00D470F2" w:rsidP="00D470F2">
      <w:pPr>
        <w:pStyle w:val="Akapitzlist"/>
        <w:numPr>
          <w:ilvl w:val="2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 xml:space="preserve">Zatwierdzenie planu pracy Komisji </w:t>
      </w:r>
      <w:proofErr w:type="spellStart"/>
      <w:r w:rsidRPr="00166E42">
        <w:rPr>
          <w:rFonts w:cstheme="minorHAnsi"/>
        </w:rPr>
        <w:t>OŚiI</w:t>
      </w:r>
      <w:proofErr w:type="spellEnd"/>
      <w:r w:rsidRPr="00166E42">
        <w:rPr>
          <w:rFonts w:cstheme="minorHAnsi"/>
        </w:rPr>
        <w:t xml:space="preserve"> na rok 2024</w:t>
      </w:r>
    </w:p>
    <w:p w14:paraId="687878E9" w14:textId="77777777" w:rsidR="00D470F2" w:rsidRPr="00166E42" w:rsidRDefault="00D470F2" w:rsidP="00D470F2">
      <w:pPr>
        <w:pStyle w:val="Akapitzlist"/>
        <w:numPr>
          <w:ilvl w:val="2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Gospodarka odpadami na terenie miasta</w:t>
      </w:r>
    </w:p>
    <w:p w14:paraId="70C36BEB" w14:textId="77777777" w:rsidR="00D470F2" w:rsidRPr="00166E42" w:rsidRDefault="00D470F2" w:rsidP="00D470F2">
      <w:pPr>
        <w:pStyle w:val="Akapitzlist"/>
        <w:numPr>
          <w:ilvl w:val="2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lastRenderedPageBreak/>
        <w:t>Zaopiniowanie sprawozdania z wykonania budżetu miasta za 2023 r</w:t>
      </w:r>
    </w:p>
    <w:p w14:paraId="140FF815" w14:textId="77777777" w:rsidR="00D470F2" w:rsidRPr="00166E42" w:rsidRDefault="00D470F2" w:rsidP="00D470F2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  <w:b/>
          <w:bCs/>
        </w:rPr>
        <w:t>II posiedzenie</w:t>
      </w:r>
      <w:r w:rsidRPr="00166E42">
        <w:rPr>
          <w:rFonts w:cstheme="minorHAnsi"/>
        </w:rPr>
        <w:t xml:space="preserve"> (11 lipca 2024r.) – komisja wyjazdowa do MZO Pruszków</w:t>
      </w:r>
    </w:p>
    <w:p w14:paraId="43ACEBB6" w14:textId="77777777" w:rsidR="00D470F2" w:rsidRPr="00166E42" w:rsidRDefault="00D470F2" w:rsidP="00D470F2">
      <w:pPr>
        <w:pStyle w:val="Akapitzlist"/>
        <w:numPr>
          <w:ilvl w:val="2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Zapoznanie się z działalnością MZO Pruszków i strategią podnoszenia świadomości ekologicznej w MZO Pruszków.</w:t>
      </w:r>
    </w:p>
    <w:p w14:paraId="5BDB73CA" w14:textId="77777777" w:rsidR="00D470F2" w:rsidRPr="00166E42" w:rsidRDefault="00D470F2" w:rsidP="00D470F2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  <w:b/>
          <w:bCs/>
        </w:rPr>
        <w:t>III posiedzenie</w:t>
      </w:r>
      <w:r w:rsidRPr="00166E42">
        <w:rPr>
          <w:rFonts w:cstheme="minorHAnsi"/>
        </w:rPr>
        <w:t xml:space="preserve"> (28 sierpnia 2024 r.)</w:t>
      </w:r>
    </w:p>
    <w:p w14:paraId="0CF601F3" w14:textId="77777777" w:rsidR="00D470F2" w:rsidRPr="00166E42" w:rsidRDefault="00D470F2" w:rsidP="00D470F2">
      <w:pPr>
        <w:pStyle w:val="Akapitzlist"/>
        <w:numPr>
          <w:ilvl w:val="2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Utrzymanie bieżące terenów zielonych na terenie gminy Miasta Pruszków - raport z inwestycji w tereny zielone i obiekty małej architektury</w:t>
      </w:r>
    </w:p>
    <w:p w14:paraId="54B57A87" w14:textId="77777777" w:rsidR="00D470F2" w:rsidRPr="00166E42" w:rsidRDefault="00D470F2" w:rsidP="00D470F2">
      <w:pPr>
        <w:pStyle w:val="Akapitzlist"/>
        <w:numPr>
          <w:ilvl w:val="2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Wnioski do budżetu miasta na 2025 r.</w:t>
      </w:r>
    </w:p>
    <w:p w14:paraId="512A702C" w14:textId="77777777" w:rsidR="00D470F2" w:rsidRPr="00166E42" w:rsidRDefault="00D470F2" w:rsidP="00D470F2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  <w:b/>
          <w:bCs/>
        </w:rPr>
        <w:t>IV posiedzenie</w:t>
      </w:r>
      <w:r w:rsidRPr="00166E42">
        <w:rPr>
          <w:rFonts w:cstheme="minorHAnsi"/>
        </w:rPr>
        <w:t xml:space="preserve"> (25 września 2024 r.)</w:t>
      </w:r>
    </w:p>
    <w:p w14:paraId="641E2DBC" w14:textId="77777777" w:rsidR="00D470F2" w:rsidRPr="00166E42" w:rsidRDefault="00D470F2" w:rsidP="00D470F2">
      <w:pPr>
        <w:pStyle w:val="Akapitzlist"/>
        <w:numPr>
          <w:ilvl w:val="2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Realizacja zwiększania świadomości ekologicznej przez Wydział Promocji Miasta w latach 2023-2024 i zamierzenia na 2025 rok</w:t>
      </w:r>
    </w:p>
    <w:p w14:paraId="74CD78C2" w14:textId="77777777" w:rsidR="00D470F2" w:rsidRPr="00166E42" w:rsidRDefault="00D470F2" w:rsidP="00D470F2">
      <w:pPr>
        <w:pStyle w:val="Akapitzlist"/>
        <w:numPr>
          <w:ilvl w:val="2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Mazowiecki Budżet Obywatelski – spotkanie z Wnioskodawcami z roku 2023, wymiana praktyk, informacje o złożonym projekcie</w:t>
      </w:r>
    </w:p>
    <w:p w14:paraId="099EA729" w14:textId="77777777" w:rsidR="00D470F2" w:rsidRPr="00166E42" w:rsidRDefault="00D470F2" w:rsidP="00D470F2">
      <w:pPr>
        <w:pStyle w:val="Akapitzlist"/>
        <w:numPr>
          <w:ilvl w:val="2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Informacja na temat pozyskanych środków zewnętrznych na realizację inwestycji zaplanowanych w budżecie w roku 2024 (ochrona środowiska).</w:t>
      </w:r>
    </w:p>
    <w:p w14:paraId="267F8CF7" w14:textId="77777777" w:rsidR="00D470F2" w:rsidRPr="00166E42" w:rsidRDefault="00D470F2" w:rsidP="00D470F2">
      <w:pPr>
        <w:pStyle w:val="Akapitzlist"/>
        <w:numPr>
          <w:ilvl w:val="2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Ocena przeprowadzanych w mieście inwestycji związanych z termomodernizacją budynków użyteczności publicznej - program „czyste powietrze”</w:t>
      </w:r>
    </w:p>
    <w:p w14:paraId="064F94A2" w14:textId="77777777" w:rsidR="00D470F2" w:rsidRPr="00166E42" w:rsidRDefault="00D470F2" w:rsidP="00D470F2">
      <w:pPr>
        <w:pStyle w:val="Akapitzlist"/>
        <w:numPr>
          <w:ilvl w:val="2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Inwestycje środowiskowe w perspektywie nakładów budżetowych przewidzianych w budżecie miasta za 2024 rok m.in. wymiana pieców</w:t>
      </w:r>
    </w:p>
    <w:p w14:paraId="3605C778" w14:textId="77777777" w:rsidR="00D470F2" w:rsidRPr="00166E42" w:rsidRDefault="00D470F2" w:rsidP="00D470F2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  <w:b/>
          <w:bCs/>
        </w:rPr>
        <w:t>V posiedzenie</w:t>
      </w:r>
      <w:r w:rsidRPr="00166E42">
        <w:rPr>
          <w:rFonts w:cstheme="minorHAnsi"/>
        </w:rPr>
        <w:t xml:space="preserve"> (30 października 2024 r.)</w:t>
      </w:r>
    </w:p>
    <w:p w14:paraId="16C21E6A" w14:textId="77777777" w:rsidR="00D470F2" w:rsidRPr="00166E42" w:rsidRDefault="00D470F2" w:rsidP="00D470F2">
      <w:pPr>
        <w:pStyle w:val="Akapitzlist"/>
        <w:numPr>
          <w:ilvl w:val="2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Informacje dotyczące planów rozbudowy kanalizacji miejskiej, w celu ograniczenia liczby przydomowych zbiorników nieczystości płynnych</w:t>
      </w:r>
    </w:p>
    <w:p w14:paraId="3015777D" w14:textId="77777777" w:rsidR="00D470F2" w:rsidRPr="00166E42" w:rsidRDefault="00D470F2" w:rsidP="00D470F2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  <w:b/>
          <w:bCs/>
        </w:rPr>
        <w:t>VII posiedzenie</w:t>
      </w:r>
      <w:r w:rsidRPr="00166E42">
        <w:rPr>
          <w:rFonts w:cstheme="minorHAnsi"/>
        </w:rPr>
        <w:t xml:space="preserve"> (25 listopada 2024 r.)</w:t>
      </w:r>
    </w:p>
    <w:p w14:paraId="4295CBFA" w14:textId="77777777" w:rsidR="00D470F2" w:rsidRPr="00166E42" w:rsidRDefault="00D470F2" w:rsidP="00D470F2">
      <w:pPr>
        <w:pStyle w:val="Akapitzlist"/>
        <w:numPr>
          <w:ilvl w:val="2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Zaopiniowanie WPF Miasta Pruszkowa na lata kolejne</w:t>
      </w:r>
    </w:p>
    <w:p w14:paraId="07BF204C" w14:textId="77777777" w:rsidR="00D470F2" w:rsidRPr="00166E42" w:rsidRDefault="00D470F2" w:rsidP="00D470F2">
      <w:pPr>
        <w:pStyle w:val="Akapitzlist"/>
        <w:numPr>
          <w:ilvl w:val="2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Zaopiniowanie projekt budżetu Miasta Pruszkowa na 2025 rok</w:t>
      </w:r>
    </w:p>
    <w:p w14:paraId="4A46BB5B" w14:textId="77777777" w:rsidR="00D470F2" w:rsidRPr="00166E42" w:rsidRDefault="00D470F2" w:rsidP="00D470F2">
      <w:pPr>
        <w:pStyle w:val="Akapitzlist"/>
        <w:numPr>
          <w:ilvl w:val="1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  <w:b/>
          <w:bCs/>
        </w:rPr>
        <w:t>VIII posiedzenie</w:t>
      </w:r>
      <w:r w:rsidRPr="00166E42">
        <w:rPr>
          <w:rFonts w:cstheme="minorHAnsi"/>
        </w:rPr>
        <w:t xml:space="preserve"> (18 grudnia 2024 r.)</w:t>
      </w:r>
    </w:p>
    <w:p w14:paraId="168E714C" w14:textId="77777777" w:rsidR="00D470F2" w:rsidRPr="00166E42" w:rsidRDefault="00D470F2" w:rsidP="00D470F2">
      <w:pPr>
        <w:pStyle w:val="Akapitzlist"/>
        <w:numPr>
          <w:ilvl w:val="2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Miasta partnerskie dla Pruszkowa. Postęp stworzenia dokumentu o sugerowanych miastach partnerskich dla Pruszkowa (nawiązanie do dyskusji z 2022)</w:t>
      </w:r>
    </w:p>
    <w:p w14:paraId="719D1EEA" w14:textId="77777777" w:rsidR="00D470F2" w:rsidRPr="00166E42" w:rsidRDefault="00D470F2" w:rsidP="00D470F2">
      <w:pPr>
        <w:pStyle w:val="Akapitzlist"/>
        <w:numPr>
          <w:ilvl w:val="2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Pomniki przyrody, tereny chronione na terenie miasta - Warszawski Obszar Chronionego Krajobrazu</w:t>
      </w:r>
    </w:p>
    <w:p w14:paraId="33B7DA97" w14:textId="77777777" w:rsidR="00D470F2" w:rsidRPr="00166E42" w:rsidRDefault="00D470F2" w:rsidP="00D470F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lastRenderedPageBreak/>
        <w:t>Podczas III posiedzenia komisji omówiono wnioski do budżetu na 2025 rok kierowanych przez Komisję Ochrony Środowiska i Innowacyjności.</w:t>
      </w:r>
    </w:p>
    <w:p w14:paraId="2F4995C5" w14:textId="77777777" w:rsidR="00D470F2" w:rsidRPr="00166E42" w:rsidRDefault="00D470F2" w:rsidP="00D470F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Podczas VII posiedzenia komisji przeanalizowano projekt budżetu Miasta Pruszkowa na 2025 i projekt Wieloletniej Prognozy Finansowej na lata 2025-2045 w oparciu o przedstawione przez Prezydenta materiały i wydano stosowną opinię.</w:t>
      </w:r>
    </w:p>
    <w:p w14:paraId="350361E9" w14:textId="77777777" w:rsidR="00D470F2" w:rsidRPr="00166E42" w:rsidRDefault="00D470F2" w:rsidP="00D470F2">
      <w:pPr>
        <w:spacing w:after="120" w:line="360" w:lineRule="auto"/>
        <w:ind w:left="360" w:firstLine="348"/>
        <w:jc w:val="both"/>
        <w:rPr>
          <w:rFonts w:cstheme="minorHAnsi"/>
        </w:rPr>
      </w:pPr>
      <w:r w:rsidRPr="00166E42">
        <w:rPr>
          <w:rFonts w:cstheme="minorHAnsi"/>
        </w:rPr>
        <w:t xml:space="preserve">Ponadto Komisja Ochrony Środowiska i Innowacyjności opracowała sprawozdanie z pracy Komisji Ochrony Środowiska i Innowacyjności za rok 2024 oraz przygotowała plan pracy na rok 2025. </w:t>
      </w:r>
    </w:p>
    <w:p w14:paraId="5DCFFC16" w14:textId="2B491752" w:rsidR="00D470F2" w:rsidRPr="00166E42" w:rsidRDefault="00D470F2" w:rsidP="00D470F2">
      <w:pPr>
        <w:spacing w:after="120" w:line="360" w:lineRule="auto"/>
        <w:ind w:left="360" w:firstLine="348"/>
        <w:jc w:val="both"/>
        <w:rPr>
          <w:rFonts w:cstheme="minorHAnsi"/>
        </w:rPr>
      </w:pPr>
      <w:r w:rsidRPr="00166E42">
        <w:rPr>
          <w:rFonts w:cstheme="minorHAnsi"/>
        </w:rPr>
        <w:t xml:space="preserve">Ww. tematy zostały zrealizowane zgodnie z opracowanym planem pracy Komisji </w:t>
      </w:r>
      <w:r w:rsidR="00925DCF" w:rsidRPr="00166E42">
        <w:rPr>
          <w:rFonts w:cstheme="minorHAnsi"/>
        </w:rPr>
        <w:t>Ochrony</w:t>
      </w:r>
      <w:r w:rsidRPr="00166E42">
        <w:rPr>
          <w:rFonts w:cstheme="minorHAnsi"/>
        </w:rPr>
        <w:t xml:space="preserve"> Środowiska i Innowacyjności na rok 2024.</w:t>
      </w:r>
    </w:p>
    <w:p w14:paraId="0F06CD09" w14:textId="77777777" w:rsidR="00D470F2" w:rsidRPr="00166E42" w:rsidRDefault="00D470F2" w:rsidP="00D470F2">
      <w:pPr>
        <w:spacing w:after="120" w:line="360" w:lineRule="auto"/>
        <w:ind w:left="360"/>
        <w:jc w:val="both"/>
        <w:rPr>
          <w:rFonts w:cstheme="minorHAnsi"/>
        </w:rPr>
      </w:pPr>
      <w:r w:rsidRPr="00166E42">
        <w:rPr>
          <w:rFonts w:cstheme="minorHAnsi"/>
        </w:rPr>
        <w:t>Obecność radnych na posiedzeniach przedstawiała się następująco:</w:t>
      </w:r>
    </w:p>
    <w:tbl>
      <w:tblPr>
        <w:tblStyle w:val="Tabela-Siatka"/>
        <w:tblW w:w="877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581"/>
        <w:gridCol w:w="773"/>
        <w:gridCol w:w="774"/>
        <w:gridCol w:w="774"/>
        <w:gridCol w:w="774"/>
        <w:gridCol w:w="773"/>
        <w:gridCol w:w="774"/>
        <w:gridCol w:w="774"/>
        <w:gridCol w:w="774"/>
      </w:tblGrid>
      <w:tr w:rsidR="00D470F2" w:rsidRPr="00166E42" w14:paraId="50769F6E" w14:textId="77777777" w:rsidTr="00875C29">
        <w:trPr>
          <w:trHeight w:val="258"/>
        </w:trPr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47B1C" w14:textId="77777777" w:rsidR="00D470F2" w:rsidRPr="00166E42" w:rsidRDefault="00D470F2" w:rsidP="00875C29">
            <w:pPr>
              <w:jc w:val="both"/>
              <w:rPr>
                <w:rFonts w:cstheme="minorHAnsi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</w:tcPr>
          <w:p w14:paraId="4823946C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  <w:r w:rsidRPr="00166E42">
              <w:rPr>
                <w:rFonts w:cstheme="minorHAnsi"/>
              </w:rPr>
              <w:t>1</w:t>
            </w:r>
          </w:p>
        </w:tc>
        <w:tc>
          <w:tcPr>
            <w:tcW w:w="774" w:type="dxa"/>
          </w:tcPr>
          <w:p w14:paraId="1801D65E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  <w:r w:rsidRPr="00166E42">
              <w:rPr>
                <w:rFonts w:cstheme="minorHAnsi"/>
              </w:rPr>
              <w:t>2</w:t>
            </w:r>
          </w:p>
        </w:tc>
        <w:tc>
          <w:tcPr>
            <w:tcW w:w="774" w:type="dxa"/>
          </w:tcPr>
          <w:p w14:paraId="1989938A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  <w:r w:rsidRPr="00166E42">
              <w:rPr>
                <w:rFonts w:cstheme="minorHAnsi"/>
              </w:rPr>
              <w:t>3</w:t>
            </w:r>
          </w:p>
        </w:tc>
        <w:tc>
          <w:tcPr>
            <w:tcW w:w="774" w:type="dxa"/>
          </w:tcPr>
          <w:p w14:paraId="4DEDE23C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  <w:r w:rsidRPr="00166E42">
              <w:rPr>
                <w:rFonts w:cstheme="minorHAnsi"/>
              </w:rPr>
              <w:t>4</w:t>
            </w:r>
          </w:p>
        </w:tc>
        <w:tc>
          <w:tcPr>
            <w:tcW w:w="773" w:type="dxa"/>
          </w:tcPr>
          <w:p w14:paraId="3A0CEE1D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  <w:r w:rsidRPr="00166E42">
              <w:rPr>
                <w:rFonts w:cstheme="minorHAnsi"/>
              </w:rPr>
              <w:t>5</w:t>
            </w:r>
          </w:p>
        </w:tc>
        <w:tc>
          <w:tcPr>
            <w:tcW w:w="774" w:type="dxa"/>
          </w:tcPr>
          <w:p w14:paraId="1D17B1F8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  <w:r w:rsidRPr="00166E42">
              <w:rPr>
                <w:rFonts w:cstheme="minorHAnsi"/>
              </w:rPr>
              <w:t>6</w:t>
            </w:r>
          </w:p>
        </w:tc>
        <w:tc>
          <w:tcPr>
            <w:tcW w:w="774" w:type="dxa"/>
          </w:tcPr>
          <w:p w14:paraId="31132BFF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  <w:r w:rsidRPr="00166E42">
              <w:rPr>
                <w:rFonts w:cstheme="minorHAnsi"/>
              </w:rPr>
              <w:t>7</w:t>
            </w:r>
          </w:p>
        </w:tc>
        <w:tc>
          <w:tcPr>
            <w:tcW w:w="774" w:type="dxa"/>
          </w:tcPr>
          <w:p w14:paraId="478B9241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  <w:r w:rsidRPr="00166E42">
              <w:rPr>
                <w:rFonts w:cstheme="minorHAnsi"/>
              </w:rPr>
              <w:t>8</w:t>
            </w:r>
          </w:p>
        </w:tc>
      </w:tr>
      <w:tr w:rsidR="00D470F2" w:rsidRPr="00166E42" w14:paraId="3521A3BC" w14:textId="77777777" w:rsidTr="00875C29">
        <w:trPr>
          <w:trHeight w:val="299"/>
        </w:trPr>
        <w:tc>
          <w:tcPr>
            <w:tcW w:w="2581" w:type="dxa"/>
            <w:tcBorders>
              <w:top w:val="single" w:sz="4" w:space="0" w:color="auto"/>
            </w:tcBorders>
          </w:tcPr>
          <w:p w14:paraId="71CF144D" w14:textId="77777777" w:rsidR="00D470F2" w:rsidRPr="00166E42" w:rsidRDefault="00D470F2" w:rsidP="00875C29">
            <w:pPr>
              <w:spacing w:line="276" w:lineRule="auto"/>
              <w:jc w:val="both"/>
              <w:rPr>
                <w:rFonts w:cstheme="minorHAnsi"/>
              </w:rPr>
            </w:pPr>
            <w:r w:rsidRPr="00166E42">
              <w:rPr>
                <w:rFonts w:cstheme="minorHAnsi"/>
              </w:rPr>
              <w:t>Maria Biernacka</w:t>
            </w:r>
          </w:p>
        </w:tc>
        <w:tc>
          <w:tcPr>
            <w:tcW w:w="773" w:type="dxa"/>
            <w:shd w:val="clear" w:color="auto" w:fill="70AD47" w:themeFill="accent6"/>
          </w:tcPr>
          <w:p w14:paraId="304AC9E8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40308D8B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21B2D32E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645C62B3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shd w:val="clear" w:color="auto" w:fill="FF0000"/>
          </w:tcPr>
          <w:p w14:paraId="474368CF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0018A9BD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4D3477A6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70DEF9CA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</w:tr>
      <w:tr w:rsidR="00D470F2" w:rsidRPr="00166E42" w14:paraId="422FC270" w14:textId="77777777" w:rsidTr="00875C29">
        <w:trPr>
          <w:trHeight w:val="299"/>
        </w:trPr>
        <w:tc>
          <w:tcPr>
            <w:tcW w:w="2581" w:type="dxa"/>
          </w:tcPr>
          <w:p w14:paraId="669325C2" w14:textId="77777777" w:rsidR="00D470F2" w:rsidRPr="00166E42" w:rsidRDefault="00D470F2" w:rsidP="00875C29">
            <w:pPr>
              <w:spacing w:line="276" w:lineRule="auto"/>
              <w:jc w:val="both"/>
              <w:rPr>
                <w:rFonts w:cstheme="minorHAnsi"/>
              </w:rPr>
            </w:pPr>
            <w:r w:rsidRPr="00166E42">
              <w:rPr>
                <w:rFonts w:cstheme="minorHAnsi"/>
              </w:rPr>
              <w:t>Bartosz Brzeziński</w:t>
            </w:r>
          </w:p>
        </w:tc>
        <w:tc>
          <w:tcPr>
            <w:tcW w:w="773" w:type="dxa"/>
            <w:shd w:val="clear" w:color="auto" w:fill="70AD47" w:themeFill="accent6"/>
          </w:tcPr>
          <w:p w14:paraId="361C61BD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79DE5677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61A80605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05FBD226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shd w:val="clear" w:color="auto" w:fill="70AD47" w:themeFill="accent6"/>
          </w:tcPr>
          <w:p w14:paraId="28B9B799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77C54078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65473E44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792CAE83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</w:tr>
      <w:tr w:rsidR="00D470F2" w:rsidRPr="00166E42" w14:paraId="456191E9" w14:textId="77777777" w:rsidTr="00875C29">
        <w:trPr>
          <w:trHeight w:val="310"/>
        </w:trPr>
        <w:tc>
          <w:tcPr>
            <w:tcW w:w="2581" w:type="dxa"/>
          </w:tcPr>
          <w:p w14:paraId="3D431D6D" w14:textId="77777777" w:rsidR="00D470F2" w:rsidRPr="00166E42" w:rsidRDefault="00D470F2" w:rsidP="00875C29">
            <w:pPr>
              <w:spacing w:line="276" w:lineRule="auto"/>
              <w:jc w:val="both"/>
              <w:rPr>
                <w:rFonts w:cstheme="minorHAnsi"/>
              </w:rPr>
            </w:pPr>
            <w:r w:rsidRPr="00166E42">
              <w:rPr>
                <w:rFonts w:cstheme="minorHAnsi"/>
              </w:rPr>
              <w:t>Ewa Nowacka</w:t>
            </w:r>
          </w:p>
        </w:tc>
        <w:tc>
          <w:tcPr>
            <w:tcW w:w="773" w:type="dxa"/>
            <w:shd w:val="clear" w:color="auto" w:fill="70AD47" w:themeFill="accent6"/>
          </w:tcPr>
          <w:p w14:paraId="52CCB729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129B9490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759F04AB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70830257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shd w:val="clear" w:color="auto" w:fill="70AD47" w:themeFill="accent6"/>
          </w:tcPr>
          <w:p w14:paraId="6CFDA4EF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59AD633A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6BC49264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6F30FCDD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</w:tr>
      <w:tr w:rsidR="00D470F2" w:rsidRPr="00166E42" w14:paraId="05D0A1A5" w14:textId="77777777" w:rsidTr="00875C29">
        <w:trPr>
          <w:trHeight w:val="299"/>
        </w:trPr>
        <w:tc>
          <w:tcPr>
            <w:tcW w:w="2581" w:type="dxa"/>
          </w:tcPr>
          <w:p w14:paraId="4B277993" w14:textId="77777777" w:rsidR="00D470F2" w:rsidRPr="00166E42" w:rsidRDefault="00D470F2" w:rsidP="00875C29">
            <w:pPr>
              <w:spacing w:line="276" w:lineRule="auto"/>
              <w:jc w:val="both"/>
              <w:rPr>
                <w:rFonts w:cstheme="minorHAnsi"/>
              </w:rPr>
            </w:pPr>
            <w:r w:rsidRPr="00166E42">
              <w:rPr>
                <w:rFonts w:cstheme="minorHAnsi"/>
              </w:rPr>
              <w:t>Jacek Rybczyński</w:t>
            </w:r>
          </w:p>
        </w:tc>
        <w:tc>
          <w:tcPr>
            <w:tcW w:w="773" w:type="dxa"/>
            <w:shd w:val="clear" w:color="auto" w:fill="70AD47" w:themeFill="accent6"/>
          </w:tcPr>
          <w:p w14:paraId="446FE5C0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13CDDF6E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5C0128EB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338BB4C9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shd w:val="clear" w:color="auto" w:fill="70AD47" w:themeFill="accent6"/>
          </w:tcPr>
          <w:p w14:paraId="11A34EB3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410EEE09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74CEB445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38E6B593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</w:tr>
      <w:tr w:rsidR="00D470F2" w:rsidRPr="00166E42" w14:paraId="7ED22B1F" w14:textId="77777777" w:rsidTr="00875C29">
        <w:trPr>
          <w:trHeight w:val="299"/>
        </w:trPr>
        <w:tc>
          <w:tcPr>
            <w:tcW w:w="2581" w:type="dxa"/>
          </w:tcPr>
          <w:p w14:paraId="2FD5F73B" w14:textId="77777777" w:rsidR="00D470F2" w:rsidRPr="00166E42" w:rsidRDefault="00D470F2" w:rsidP="00875C29">
            <w:pPr>
              <w:spacing w:line="276" w:lineRule="auto"/>
              <w:jc w:val="both"/>
              <w:rPr>
                <w:rFonts w:cstheme="minorHAnsi"/>
              </w:rPr>
            </w:pPr>
            <w:r w:rsidRPr="00166E42">
              <w:rPr>
                <w:rFonts w:cstheme="minorHAnsi"/>
              </w:rPr>
              <w:t>Katarzyna Włodarczyk</w:t>
            </w:r>
          </w:p>
        </w:tc>
        <w:tc>
          <w:tcPr>
            <w:tcW w:w="773" w:type="dxa"/>
            <w:shd w:val="clear" w:color="auto" w:fill="70AD47" w:themeFill="accent6"/>
          </w:tcPr>
          <w:p w14:paraId="3E7A666E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78B85530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52A8FA5D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3799993A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shd w:val="clear" w:color="auto" w:fill="70AD47" w:themeFill="accent6"/>
          </w:tcPr>
          <w:p w14:paraId="1A981EF0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58E7A0FF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49183F3D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423ED084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</w:tr>
      <w:tr w:rsidR="00D470F2" w:rsidRPr="00166E42" w14:paraId="4812CDA8" w14:textId="77777777" w:rsidTr="00875C29">
        <w:trPr>
          <w:trHeight w:val="299"/>
        </w:trPr>
        <w:tc>
          <w:tcPr>
            <w:tcW w:w="2581" w:type="dxa"/>
          </w:tcPr>
          <w:p w14:paraId="5FCD35ED" w14:textId="77777777" w:rsidR="00D470F2" w:rsidRPr="00166E42" w:rsidRDefault="00D470F2" w:rsidP="00875C29">
            <w:pPr>
              <w:spacing w:line="276" w:lineRule="auto"/>
              <w:jc w:val="both"/>
              <w:rPr>
                <w:rFonts w:cstheme="minorHAnsi"/>
              </w:rPr>
            </w:pPr>
            <w:r w:rsidRPr="00166E42">
              <w:rPr>
                <w:rFonts w:cstheme="minorHAnsi"/>
              </w:rPr>
              <w:t xml:space="preserve">Paweł </w:t>
            </w:r>
            <w:proofErr w:type="spellStart"/>
            <w:r w:rsidRPr="00166E42">
              <w:rPr>
                <w:rFonts w:cstheme="minorHAnsi"/>
              </w:rPr>
              <w:t>Zagrajek</w:t>
            </w:r>
            <w:proofErr w:type="spellEnd"/>
          </w:p>
        </w:tc>
        <w:tc>
          <w:tcPr>
            <w:tcW w:w="773" w:type="dxa"/>
            <w:shd w:val="clear" w:color="auto" w:fill="FF0000"/>
          </w:tcPr>
          <w:p w14:paraId="5E9AB411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6FFACA63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03332C7B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5D3E2F8B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shd w:val="clear" w:color="auto" w:fill="70AD47" w:themeFill="accent6"/>
          </w:tcPr>
          <w:p w14:paraId="35B2BE91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25458DB4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70AD47" w:themeFill="accent6"/>
          </w:tcPr>
          <w:p w14:paraId="785A01BD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shd w:val="clear" w:color="auto" w:fill="FF0000"/>
          </w:tcPr>
          <w:p w14:paraId="30019736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</w:tr>
      <w:tr w:rsidR="00D470F2" w:rsidRPr="00166E42" w14:paraId="4019C5EC" w14:textId="77777777" w:rsidTr="00875C29">
        <w:trPr>
          <w:trHeight w:val="299"/>
        </w:trPr>
        <w:tc>
          <w:tcPr>
            <w:tcW w:w="2581" w:type="dxa"/>
          </w:tcPr>
          <w:p w14:paraId="1468741C" w14:textId="77777777" w:rsidR="00D470F2" w:rsidRPr="00166E42" w:rsidRDefault="00D470F2" w:rsidP="00875C29">
            <w:pPr>
              <w:spacing w:line="276" w:lineRule="auto"/>
              <w:jc w:val="both"/>
              <w:rPr>
                <w:rFonts w:cstheme="minorHAnsi"/>
              </w:rPr>
            </w:pPr>
            <w:r w:rsidRPr="00166E42">
              <w:rPr>
                <w:rFonts w:cstheme="minorHAnsi"/>
              </w:rPr>
              <w:t>Dariusz Krupa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063B13FE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237AA522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31DC31F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FF0000"/>
          </w:tcPr>
          <w:p w14:paraId="17D357D4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21DD1225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390DDCC6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63DB6EC5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70AD47" w:themeFill="accent6"/>
          </w:tcPr>
          <w:p w14:paraId="74356969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</w:tr>
      <w:tr w:rsidR="00D470F2" w:rsidRPr="00166E42" w14:paraId="0686630A" w14:textId="77777777" w:rsidTr="00875C29">
        <w:trPr>
          <w:trHeight w:val="299"/>
        </w:trPr>
        <w:tc>
          <w:tcPr>
            <w:tcW w:w="2581" w:type="dxa"/>
          </w:tcPr>
          <w:p w14:paraId="37CAD46A" w14:textId="77777777" w:rsidR="00D470F2" w:rsidRPr="00166E42" w:rsidRDefault="00D470F2" w:rsidP="00875C29">
            <w:pPr>
              <w:spacing w:line="276" w:lineRule="auto"/>
              <w:jc w:val="both"/>
              <w:rPr>
                <w:rFonts w:cstheme="minorHAnsi"/>
              </w:rPr>
            </w:pPr>
            <w:r w:rsidRPr="00166E42">
              <w:rPr>
                <w:rFonts w:cstheme="minorHAnsi"/>
              </w:rPr>
              <w:t>Michał Lewandowski</w:t>
            </w: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7B43ACA3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6E42EA04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18187E96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tcBorders>
              <w:bottom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14:paraId="7EBCFFF4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33B42E13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2586140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tcBorders>
              <w:bottom w:val="single" w:sz="4" w:space="0" w:color="auto"/>
              <w:tl2br w:val="nil"/>
              <w:tr2bl w:val="nil"/>
            </w:tcBorders>
            <w:shd w:val="clear" w:color="auto" w:fill="70AD47" w:themeFill="accent6"/>
          </w:tcPr>
          <w:p w14:paraId="33979FA1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tcBorders>
              <w:bottom w:val="single" w:sz="4" w:space="0" w:color="auto"/>
              <w:tl2br w:val="nil"/>
              <w:tr2bl w:val="nil"/>
            </w:tcBorders>
            <w:shd w:val="clear" w:color="auto" w:fill="70AD47" w:themeFill="accent6"/>
          </w:tcPr>
          <w:p w14:paraId="5AD3B2FC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</w:tr>
      <w:tr w:rsidR="00D470F2" w:rsidRPr="00166E42" w14:paraId="450507EC" w14:textId="77777777" w:rsidTr="00875C29">
        <w:trPr>
          <w:trHeight w:val="299"/>
        </w:trPr>
        <w:tc>
          <w:tcPr>
            <w:tcW w:w="2581" w:type="dxa"/>
          </w:tcPr>
          <w:p w14:paraId="6C9222EA" w14:textId="77777777" w:rsidR="00D470F2" w:rsidRPr="00166E42" w:rsidRDefault="00D470F2" w:rsidP="00875C29">
            <w:pPr>
              <w:spacing w:line="276" w:lineRule="auto"/>
              <w:jc w:val="both"/>
              <w:rPr>
                <w:rFonts w:cstheme="minorHAnsi"/>
              </w:rPr>
            </w:pPr>
            <w:r w:rsidRPr="00166E42">
              <w:rPr>
                <w:rFonts w:cstheme="minorHAnsi"/>
              </w:rPr>
              <w:t>Dorota Kossakowska</w:t>
            </w: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70AD47" w:themeFill="accent6"/>
          </w:tcPr>
          <w:p w14:paraId="3D525242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70AD47" w:themeFill="accent6"/>
          </w:tcPr>
          <w:p w14:paraId="1A2A9382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70AD47" w:themeFill="accent6"/>
          </w:tcPr>
          <w:p w14:paraId="6E699A6C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645603EA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tcBorders>
              <w:bottom w:val="single" w:sz="4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14:paraId="52E10A63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1E5864C3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401E5CCA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67DA83F4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</w:tr>
      <w:tr w:rsidR="00D470F2" w:rsidRPr="00166E42" w14:paraId="30703AD0" w14:textId="77777777" w:rsidTr="00875C29">
        <w:trPr>
          <w:trHeight w:val="299"/>
        </w:trPr>
        <w:tc>
          <w:tcPr>
            <w:tcW w:w="2581" w:type="dxa"/>
          </w:tcPr>
          <w:p w14:paraId="6D0DD23B" w14:textId="77777777" w:rsidR="00D470F2" w:rsidRPr="00166E42" w:rsidRDefault="00D470F2" w:rsidP="00875C29">
            <w:pPr>
              <w:spacing w:line="276" w:lineRule="auto"/>
              <w:jc w:val="both"/>
              <w:rPr>
                <w:rFonts w:cstheme="minorHAnsi"/>
              </w:rPr>
            </w:pPr>
            <w:r w:rsidRPr="00166E42">
              <w:rPr>
                <w:rFonts w:cstheme="minorHAnsi"/>
              </w:rPr>
              <w:t>Julia Kossakowska</w:t>
            </w: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70AD47" w:themeFill="accent6"/>
          </w:tcPr>
          <w:p w14:paraId="4647180C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70AD47" w:themeFill="accent6"/>
          </w:tcPr>
          <w:p w14:paraId="30724C84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70AD47" w:themeFill="accent6"/>
          </w:tcPr>
          <w:p w14:paraId="2BEE3AB9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70AD47" w:themeFill="accent6"/>
          </w:tcPr>
          <w:p w14:paraId="6D4F8BB8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1FAFFABF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3D333041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6FCEF04C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70E586C6" w14:textId="77777777" w:rsidR="00D470F2" w:rsidRPr="00166E42" w:rsidRDefault="00D470F2" w:rsidP="00875C29">
            <w:pPr>
              <w:jc w:val="center"/>
              <w:rPr>
                <w:rFonts w:cstheme="minorHAnsi"/>
              </w:rPr>
            </w:pPr>
          </w:p>
        </w:tc>
      </w:tr>
    </w:tbl>
    <w:p w14:paraId="5C8D1228" w14:textId="77777777" w:rsidR="00D470F2" w:rsidRPr="00166E42" w:rsidRDefault="00D470F2" w:rsidP="00D470F2">
      <w:pPr>
        <w:spacing w:before="80" w:after="120" w:line="360" w:lineRule="auto"/>
        <w:ind w:left="360"/>
        <w:jc w:val="both"/>
        <w:rPr>
          <w:rFonts w:cstheme="minorHAnsi"/>
          <w:i/>
          <w:iCs/>
          <w:sz w:val="18"/>
          <w:szCs w:val="18"/>
        </w:rPr>
      </w:pPr>
      <w:r w:rsidRPr="00166E42">
        <w:rPr>
          <w:rFonts w:cstheme="minorHAnsi"/>
          <w:i/>
          <w:iCs/>
          <w:sz w:val="18"/>
          <w:szCs w:val="18"/>
        </w:rPr>
        <w:t xml:space="preserve">Legenda: </w:t>
      </w:r>
      <w:r w:rsidRPr="00166E42">
        <w:rPr>
          <w:rFonts w:cstheme="minorHAnsi"/>
          <w:i/>
          <w:iCs/>
          <w:sz w:val="18"/>
          <w:szCs w:val="18"/>
          <w:shd w:val="clear" w:color="auto" w:fill="70AD47" w:themeFill="accent6"/>
        </w:rPr>
        <w:t>__</w:t>
      </w:r>
      <w:r w:rsidRPr="00166E42">
        <w:rPr>
          <w:rFonts w:cstheme="minorHAnsi"/>
          <w:i/>
          <w:iCs/>
          <w:sz w:val="18"/>
          <w:szCs w:val="18"/>
        </w:rPr>
        <w:t xml:space="preserve"> - obecny; </w:t>
      </w:r>
      <w:r w:rsidRPr="00166E42">
        <w:rPr>
          <w:rFonts w:cstheme="minorHAnsi"/>
          <w:i/>
          <w:iCs/>
          <w:sz w:val="18"/>
          <w:szCs w:val="18"/>
          <w:shd w:val="clear" w:color="auto" w:fill="FF0000"/>
        </w:rPr>
        <w:t>__</w:t>
      </w:r>
      <w:r w:rsidRPr="00166E42">
        <w:rPr>
          <w:rFonts w:cstheme="minorHAnsi"/>
          <w:i/>
          <w:iCs/>
          <w:sz w:val="18"/>
          <w:szCs w:val="18"/>
        </w:rPr>
        <w:t xml:space="preserve"> - nieobecny; </w:t>
      </w:r>
      <w:r w:rsidRPr="00166E42">
        <w:rPr>
          <w:rFonts w:cstheme="minorHAnsi"/>
          <w:i/>
          <w:iCs/>
          <w:sz w:val="18"/>
          <w:szCs w:val="18"/>
          <w:shd w:val="clear" w:color="auto" w:fill="D9D9D9" w:themeFill="background1" w:themeFillShade="D9"/>
        </w:rPr>
        <w:t>__</w:t>
      </w:r>
      <w:r w:rsidRPr="00166E42">
        <w:rPr>
          <w:rFonts w:cstheme="minorHAnsi"/>
          <w:i/>
          <w:iCs/>
          <w:sz w:val="18"/>
          <w:szCs w:val="18"/>
        </w:rPr>
        <w:t xml:space="preserve"> - radny nie był członkiem komisji</w:t>
      </w:r>
    </w:p>
    <w:p w14:paraId="2AFE6525" w14:textId="77777777" w:rsidR="00D470F2" w:rsidRPr="00166E42" w:rsidRDefault="00D470F2" w:rsidP="00D470F2">
      <w:pPr>
        <w:spacing w:before="240" w:after="120" w:line="360" w:lineRule="auto"/>
        <w:ind w:left="360"/>
        <w:jc w:val="both"/>
        <w:rPr>
          <w:rFonts w:cstheme="minorHAnsi"/>
        </w:rPr>
      </w:pPr>
      <w:r w:rsidRPr="00166E42">
        <w:rPr>
          <w:rFonts w:cstheme="minorHAnsi"/>
        </w:rPr>
        <w:t xml:space="preserve">Szczegółowy przebieg posiedzeń Komisji oraz wyniki prac znajdują się w protokołach z posiedzeń Komisji Ochrony Środowiska i Innowacyjności oraz na zapisach dostępnych w Biurze Rady Miasta Pruszkowa. </w:t>
      </w:r>
    </w:p>
    <w:p w14:paraId="7C7B0365" w14:textId="77777777" w:rsidR="00D470F2" w:rsidRPr="00166E42" w:rsidRDefault="00D470F2" w:rsidP="00D470F2">
      <w:pPr>
        <w:spacing w:after="120" w:line="360" w:lineRule="auto"/>
        <w:ind w:left="360"/>
        <w:rPr>
          <w:rFonts w:cstheme="minorHAnsi"/>
        </w:rPr>
      </w:pPr>
      <w:r w:rsidRPr="00166E42">
        <w:rPr>
          <w:rFonts w:cstheme="minorHAnsi"/>
        </w:rPr>
        <w:t xml:space="preserve">                                                                                                                    Maria Biernacka</w:t>
      </w:r>
    </w:p>
    <w:p w14:paraId="163E3A6C" w14:textId="77777777" w:rsidR="00D470F2" w:rsidRPr="00166E42" w:rsidRDefault="00D470F2" w:rsidP="00D470F2">
      <w:pPr>
        <w:spacing w:after="120" w:line="360" w:lineRule="auto"/>
        <w:ind w:left="360"/>
        <w:rPr>
          <w:rFonts w:cstheme="minorHAnsi"/>
        </w:rPr>
      </w:pPr>
    </w:p>
    <w:p w14:paraId="6C53F71B" w14:textId="77777777" w:rsidR="00D470F2" w:rsidRPr="00166E42" w:rsidRDefault="00D470F2" w:rsidP="00D470F2">
      <w:pPr>
        <w:spacing w:after="120" w:line="240" w:lineRule="auto"/>
        <w:ind w:left="360"/>
        <w:rPr>
          <w:rFonts w:cstheme="minorHAnsi"/>
        </w:rPr>
      </w:pPr>
      <w:r w:rsidRPr="00166E42">
        <w:rPr>
          <w:rFonts w:cstheme="minorHAnsi"/>
        </w:rPr>
        <w:t xml:space="preserve">                                                                                                       Przewodnicząca Komisji Ochrony</w:t>
      </w:r>
    </w:p>
    <w:p w14:paraId="6C3BB7A6" w14:textId="77777777" w:rsidR="00D470F2" w:rsidRPr="00166E42" w:rsidRDefault="00D470F2" w:rsidP="00D470F2">
      <w:pPr>
        <w:spacing w:after="120" w:line="240" w:lineRule="auto"/>
        <w:ind w:left="360"/>
        <w:rPr>
          <w:rFonts w:cstheme="minorHAnsi"/>
        </w:rPr>
      </w:pPr>
      <w:r w:rsidRPr="00166E42">
        <w:rPr>
          <w:rFonts w:cstheme="minorHAnsi"/>
        </w:rPr>
        <w:t xml:space="preserve">                                                                                                          Środowiska i Innowacyjności</w:t>
      </w:r>
    </w:p>
    <w:p w14:paraId="5A2690CC" w14:textId="77777777" w:rsidR="00D470F2" w:rsidRPr="00166E42" w:rsidRDefault="00D470F2" w:rsidP="00D470F2">
      <w:pPr>
        <w:spacing w:after="120" w:line="360" w:lineRule="auto"/>
        <w:jc w:val="both"/>
        <w:rPr>
          <w:rFonts w:cstheme="minorHAnsi"/>
        </w:rPr>
      </w:pPr>
    </w:p>
    <w:p w14:paraId="4886674B" w14:textId="77777777" w:rsidR="00925DCF" w:rsidRDefault="00925DCF" w:rsidP="00D470F2">
      <w:pPr>
        <w:spacing w:after="120" w:line="360" w:lineRule="auto"/>
        <w:jc w:val="both"/>
        <w:rPr>
          <w:rFonts w:cstheme="minorHAnsi"/>
        </w:rPr>
      </w:pPr>
    </w:p>
    <w:p w14:paraId="083FD506" w14:textId="77777777" w:rsidR="00925DCF" w:rsidRDefault="00925DCF" w:rsidP="00D470F2">
      <w:pPr>
        <w:spacing w:after="120" w:line="360" w:lineRule="auto"/>
        <w:jc w:val="both"/>
        <w:rPr>
          <w:rFonts w:cstheme="minorHAnsi"/>
        </w:rPr>
      </w:pPr>
    </w:p>
    <w:p w14:paraId="5AD457FF" w14:textId="67357113" w:rsidR="00296C97" w:rsidRPr="00D470F2" w:rsidRDefault="00D470F2" w:rsidP="00D470F2">
      <w:pPr>
        <w:spacing w:after="120" w:line="360" w:lineRule="auto"/>
        <w:jc w:val="both"/>
        <w:rPr>
          <w:rFonts w:cstheme="minorHAnsi"/>
        </w:rPr>
      </w:pPr>
      <w:r w:rsidRPr="00166E42">
        <w:rPr>
          <w:rFonts w:cstheme="minorHAnsi"/>
        </w:rPr>
        <w:t>Sporządziła: Maria Biernacka</w:t>
      </w:r>
    </w:p>
    <w:sectPr w:rsidR="00296C97" w:rsidRPr="00D470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33AC8" w14:textId="77777777" w:rsidR="00F83E03" w:rsidRDefault="00F83E03" w:rsidP="005A15D8">
      <w:pPr>
        <w:spacing w:after="0" w:line="240" w:lineRule="auto"/>
      </w:pPr>
      <w:r>
        <w:separator/>
      </w:r>
    </w:p>
  </w:endnote>
  <w:endnote w:type="continuationSeparator" w:id="0">
    <w:p w14:paraId="71B61277" w14:textId="77777777" w:rsidR="00F83E03" w:rsidRDefault="00F83E03" w:rsidP="005A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7A875" w14:textId="77777777" w:rsidR="005A15D8" w:rsidRDefault="005A15D8" w:rsidP="005A15D8">
    <w:pPr>
      <w:pStyle w:val="Stopka"/>
      <w:ind w:left="284"/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A7CB17" wp14:editId="1679A5D8">
              <wp:simplePos x="0" y="0"/>
              <wp:positionH relativeFrom="column">
                <wp:posOffset>-13335</wp:posOffset>
              </wp:positionH>
              <wp:positionV relativeFrom="paragraph">
                <wp:posOffset>8559</wp:posOffset>
              </wp:positionV>
              <wp:extent cx="0" cy="469900"/>
              <wp:effectExtent l="0" t="0" r="38100" b="25400"/>
              <wp:wrapNone/>
              <wp:docPr id="228423874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6990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FF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CA71CB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3" o:spid="_x0000_s1026" type="#_x0000_t32" style="position:absolute;margin-left:-1.05pt;margin-top:.65pt;width:0;height:3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" strokecolor="red" strokeweight=".35281mm">
              <v:stroke joinstyle="miter"/>
            </v:shape>
          </w:pict>
        </mc:Fallback>
      </mc:AlternateContent>
    </w:r>
    <w:r>
      <w:t xml:space="preserve">Urząd Miasta Pruszkowa </w:t>
    </w:r>
  </w:p>
  <w:p w14:paraId="53664075" w14:textId="77777777" w:rsidR="005A15D8" w:rsidRDefault="005A15D8" w:rsidP="005A15D8">
    <w:pPr>
      <w:pStyle w:val="Stopka"/>
      <w:ind w:left="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ul. Józefa Ignacego Kraszewskiego 14/16, 05-800 Pruszków </w:t>
    </w:r>
  </w:p>
  <w:p w14:paraId="14C3ABF0" w14:textId="77777777" w:rsidR="005A15D8" w:rsidRDefault="005A15D8" w:rsidP="005A15D8">
    <w:pPr>
      <w:pStyle w:val="Stopka"/>
      <w:ind w:left="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e-mail:rada@miasto.pruszkow.pl</w:t>
    </w:r>
  </w:p>
  <w:p w14:paraId="49BD1D20" w14:textId="77777777" w:rsidR="005A15D8" w:rsidRDefault="005A15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5E779" w14:textId="77777777" w:rsidR="00F83E03" w:rsidRDefault="00F83E03" w:rsidP="005A15D8">
      <w:pPr>
        <w:spacing w:after="0" w:line="240" w:lineRule="auto"/>
      </w:pPr>
      <w:r>
        <w:separator/>
      </w:r>
    </w:p>
  </w:footnote>
  <w:footnote w:type="continuationSeparator" w:id="0">
    <w:p w14:paraId="06C9DF29" w14:textId="77777777" w:rsidR="00F83E03" w:rsidRDefault="00F83E03" w:rsidP="005A1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3C118" w14:textId="3EBBF8D8" w:rsidR="005A15D8" w:rsidRDefault="00296C97" w:rsidP="005A15D8">
    <w:pPr>
      <w:ind w:left="284"/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4657CD" wp14:editId="41A32B70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0" cy="469900"/>
              <wp:effectExtent l="0" t="0" r="38100" b="25400"/>
              <wp:wrapNone/>
              <wp:docPr id="1086719428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6990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FF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BB785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3" o:spid="_x0000_s1026" type="#_x0000_t32" style="position:absolute;margin-left:0;margin-top:-.05pt;width:0;height:37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" strokecolor="red" strokeweight=".35281mm">
              <v:stroke joinstyle="miter"/>
              <w10:wrap anchorx="margin"/>
            </v:shape>
          </w:pict>
        </mc:Fallback>
      </mc:AlternateContent>
    </w:r>
    <w:r w:rsidR="005A15D8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D3B3D3" wp14:editId="74A67419">
              <wp:simplePos x="0" y="0"/>
              <wp:positionH relativeFrom="page">
                <wp:posOffset>0</wp:posOffset>
              </wp:positionH>
              <wp:positionV relativeFrom="page">
                <wp:posOffset>464186</wp:posOffset>
              </wp:positionV>
              <wp:extent cx="0" cy="518794"/>
              <wp:effectExtent l="0" t="0" r="38100" b="33656"/>
              <wp:wrapNone/>
              <wp:docPr id="16870016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8794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FF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51B11B0B" id="Łącznik prosty 2" o:spid="_x0000_s1026" type="#_x0000_t32" style="position:absolute;margin-left:0;margin-top:36.55pt;width:0;height:40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" strokecolor="red" strokeweight=".35281mm">
              <v:stroke joinstyle="miter"/>
              <w10:wrap anchorx="page" anchory="page"/>
            </v:shape>
          </w:pict>
        </mc:Fallback>
      </mc:AlternateContent>
    </w:r>
    <w:r w:rsidR="005A15D8">
      <w:rPr>
        <w:rFonts w:eastAsia="Times New Roman" w:cs="Calibri"/>
        <w:bCs/>
        <w:noProof/>
        <w:color w:val="000000"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30C0EA1B" wp14:editId="73E1CD92">
          <wp:simplePos x="0" y="0"/>
          <wp:positionH relativeFrom="margin">
            <wp:posOffset>5233668</wp:posOffset>
          </wp:positionH>
          <wp:positionV relativeFrom="margin">
            <wp:posOffset>-849633</wp:posOffset>
          </wp:positionV>
          <wp:extent cx="589916" cy="609603"/>
          <wp:effectExtent l="0" t="0" r="634" b="0"/>
          <wp:wrapSquare wrapText="bothSides"/>
          <wp:docPr id="1314875472" name="Obraz 1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916" cy="609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5A15D8">
      <w:rPr>
        <w:rFonts w:eastAsia="Times New Roman" w:cs="Calibri"/>
        <w:bCs/>
        <w:color w:val="000000"/>
        <w:sz w:val="28"/>
        <w:szCs w:val="28"/>
        <w:lang w:eastAsia="pl-PL"/>
      </w:rPr>
      <w:t>R</w:t>
    </w:r>
    <w:r w:rsidR="005A15D8">
      <w:rPr>
        <w:rFonts w:ascii="Arial" w:eastAsia="Times New Roman" w:hAnsi="Arial" w:cs="Arial"/>
        <w:bCs/>
        <w:color w:val="000000"/>
        <w:sz w:val="24"/>
        <w:szCs w:val="24"/>
        <w:lang w:eastAsia="pl-PL"/>
      </w:rPr>
      <w:t>ada Miasta Pruszkowa</w:t>
    </w:r>
    <w:r w:rsidR="005A15D8">
      <w:rPr>
        <w:rFonts w:ascii="Arial" w:eastAsia="Times New Roman" w:hAnsi="Arial" w:cs="Arial"/>
        <w:bCs/>
        <w:color w:val="000000"/>
        <w:sz w:val="24"/>
        <w:szCs w:val="24"/>
        <w:lang w:eastAsia="pl-PL"/>
      </w:rPr>
      <w:br/>
    </w:r>
    <w:r w:rsidR="005A15D8">
      <w:rPr>
        <w:rFonts w:eastAsia="Times New Roman" w:cs="Calibri"/>
        <w:b/>
        <w:color w:val="000000"/>
        <w:sz w:val="28"/>
        <w:szCs w:val="28"/>
        <w:lang w:eastAsia="pl-PL"/>
      </w:rPr>
      <w:t>Komisja Ochrony Środowiska i Innowacyjności</w:t>
    </w:r>
    <w:r w:rsidR="005A15D8">
      <w:rPr>
        <w:rFonts w:eastAsia="Times New Roman" w:cs="Calibri"/>
        <w:b/>
        <w:color w:val="000000"/>
        <w:sz w:val="28"/>
        <w:szCs w:val="28"/>
        <w:lang w:eastAsia="pl-PL"/>
      </w:rPr>
      <w:tab/>
    </w:r>
  </w:p>
  <w:p w14:paraId="5228DE26" w14:textId="77777777" w:rsidR="005A15D8" w:rsidRDefault="005A15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B5381"/>
    <w:multiLevelType w:val="hybridMultilevel"/>
    <w:tmpl w:val="6D9C8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A7E42"/>
    <w:multiLevelType w:val="hybridMultilevel"/>
    <w:tmpl w:val="20D4A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553867">
    <w:abstractNumId w:val="0"/>
  </w:num>
  <w:num w:numId="2" w16cid:durableId="28145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D8"/>
    <w:rsid w:val="002804F4"/>
    <w:rsid w:val="00296C97"/>
    <w:rsid w:val="0037351D"/>
    <w:rsid w:val="005A15D8"/>
    <w:rsid w:val="005B53BD"/>
    <w:rsid w:val="00831E50"/>
    <w:rsid w:val="00851AD4"/>
    <w:rsid w:val="00925DCF"/>
    <w:rsid w:val="009D182B"/>
    <w:rsid w:val="00A34BE0"/>
    <w:rsid w:val="00B41460"/>
    <w:rsid w:val="00D470F2"/>
    <w:rsid w:val="00F476EE"/>
    <w:rsid w:val="00F8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8CE45"/>
  <w15:chartTrackingRefBased/>
  <w15:docId w15:val="{DDC5A464-F012-4BB1-B868-73F6D147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0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5D8"/>
  </w:style>
  <w:style w:type="paragraph" w:styleId="Stopka">
    <w:name w:val="footer"/>
    <w:basedOn w:val="Normalny"/>
    <w:link w:val="StopkaZnak"/>
    <w:uiPriority w:val="99"/>
    <w:unhideWhenUsed/>
    <w:rsid w:val="005A1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5D8"/>
  </w:style>
  <w:style w:type="paragraph" w:styleId="Akapitzlist">
    <w:name w:val="List Paragraph"/>
    <w:basedOn w:val="Normalny"/>
    <w:uiPriority w:val="34"/>
    <w:qFormat/>
    <w:rsid w:val="00D470F2"/>
    <w:pPr>
      <w:ind w:left="720"/>
      <w:contextualSpacing/>
    </w:pPr>
  </w:style>
  <w:style w:type="table" w:styleId="Tabela-Siatka">
    <w:name w:val="Table Grid"/>
    <w:basedOn w:val="Standardowy"/>
    <w:uiPriority w:val="39"/>
    <w:rsid w:val="00D47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Foremna</dc:creator>
  <cp:keywords/>
  <dc:description/>
  <cp:lastModifiedBy>Maria Biernacka</cp:lastModifiedBy>
  <cp:revision>2</cp:revision>
  <dcterms:created xsi:type="dcterms:W3CDTF">2025-01-10T12:40:00Z</dcterms:created>
  <dcterms:modified xsi:type="dcterms:W3CDTF">2025-01-10T12:40:00Z</dcterms:modified>
</cp:coreProperties>
</file>